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52" w:rsidRPr="00E74D70" w:rsidRDefault="00E74D70" w:rsidP="00E74D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E74D70">
        <w:rPr>
          <w:b/>
          <w:bCs/>
          <w:color w:val="000000"/>
          <w:sz w:val="28"/>
          <w:szCs w:val="28"/>
        </w:rPr>
        <w:t>Как</w:t>
      </w:r>
      <w:r w:rsidR="00D07552" w:rsidRPr="00E74D70">
        <w:rPr>
          <w:b/>
          <w:bCs/>
          <w:color w:val="000000"/>
          <w:sz w:val="28"/>
          <w:szCs w:val="28"/>
        </w:rPr>
        <w:t xml:space="preserve"> помочь слабоуспевающему ученику:</w:t>
      </w:r>
    </w:p>
    <w:p w:rsidR="00D07552" w:rsidRPr="00E74D70" w:rsidRDefault="00D07552" w:rsidP="00D075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D70">
        <w:rPr>
          <w:color w:val="000000"/>
          <w:sz w:val="28"/>
          <w:szCs w:val="28"/>
        </w:rPr>
        <w:t>- Для закрепления необходимо более длительное время и больший объем решаемых задач.</w:t>
      </w:r>
    </w:p>
    <w:p w:rsidR="00D07552" w:rsidRPr="00E74D70" w:rsidRDefault="00D07552" w:rsidP="00D075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D70">
        <w:rPr>
          <w:color w:val="000000"/>
          <w:sz w:val="28"/>
          <w:szCs w:val="28"/>
        </w:rPr>
        <w:t>- Учитель для себя и для ученика должен сформулировать минимум знаний и навыков, который должен усвоить ученик.</w:t>
      </w:r>
    </w:p>
    <w:p w:rsidR="00D07552" w:rsidRPr="00E74D70" w:rsidRDefault="00D07552" w:rsidP="00D075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D70">
        <w:rPr>
          <w:b/>
          <w:bCs/>
          <w:color w:val="000000"/>
          <w:sz w:val="28"/>
          <w:szCs w:val="28"/>
        </w:rPr>
        <w:t>Как повысить работоспособность:</w:t>
      </w:r>
    </w:p>
    <w:p w:rsidR="00D07552" w:rsidRPr="00E74D70" w:rsidRDefault="00D07552" w:rsidP="00D075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4D70">
        <w:rPr>
          <w:color w:val="000000"/>
          <w:sz w:val="28"/>
          <w:szCs w:val="28"/>
        </w:rPr>
        <w:t>Разнообразить виды деятельности.</w:t>
      </w:r>
    </w:p>
    <w:p w:rsidR="00D07552" w:rsidRPr="00E74D70" w:rsidRDefault="00D07552" w:rsidP="00D075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4D70">
        <w:rPr>
          <w:color w:val="000000"/>
          <w:sz w:val="28"/>
          <w:szCs w:val="28"/>
        </w:rPr>
        <w:t>Всегда надо помнить о соблюдении принципа</w:t>
      </w:r>
      <w:r w:rsidR="00E74D70">
        <w:rPr>
          <w:color w:val="000000"/>
          <w:sz w:val="28"/>
          <w:szCs w:val="28"/>
        </w:rPr>
        <w:t xml:space="preserve"> </w:t>
      </w:r>
      <w:r w:rsidRPr="00E74D70">
        <w:rPr>
          <w:b/>
          <w:bCs/>
          <w:color w:val="000000"/>
          <w:sz w:val="28"/>
          <w:szCs w:val="28"/>
        </w:rPr>
        <w:t>необходимости и достаточности.</w:t>
      </w:r>
    </w:p>
    <w:p w:rsidR="00D07552" w:rsidRPr="00E74D70" w:rsidRDefault="00D07552" w:rsidP="00D0755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E74D70" w:rsidRDefault="00E74D70" w:rsidP="00E74D70">
      <w:pPr>
        <w:pStyle w:val="a4"/>
        <w:tabs>
          <w:tab w:val="num" w:pos="-284"/>
        </w:tabs>
        <w:ind w:hanging="12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D70" w:rsidRDefault="00E74D70" w:rsidP="00E74D70">
      <w:pPr>
        <w:pStyle w:val="a4"/>
        <w:tabs>
          <w:tab w:val="num" w:pos="-284"/>
        </w:tabs>
        <w:ind w:hanging="12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552" w:rsidRDefault="00D07552" w:rsidP="00E74D70">
      <w:pPr>
        <w:pStyle w:val="a4"/>
        <w:tabs>
          <w:tab w:val="num" w:pos="-284"/>
        </w:tabs>
        <w:ind w:hanging="12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D70">
        <w:rPr>
          <w:rFonts w:ascii="Times New Roman" w:hAnsi="Times New Roman" w:cs="Times New Roman"/>
          <w:b/>
          <w:bCs/>
          <w:sz w:val="28"/>
          <w:szCs w:val="28"/>
        </w:rPr>
        <w:t>Виды работ со слабоуспевающими учениками</w:t>
      </w:r>
    </w:p>
    <w:p w:rsidR="00E74D70" w:rsidRPr="00E74D70" w:rsidRDefault="00E74D70" w:rsidP="00E74D70">
      <w:pPr>
        <w:pStyle w:val="a4"/>
        <w:tabs>
          <w:tab w:val="num" w:pos="-284"/>
        </w:tabs>
        <w:ind w:hanging="1287"/>
        <w:jc w:val="center"/>
        <w:rPr>
          <w:rFonts w:ascii="Times New Roman" w:hAnsi="Times New Roman" w:cs="Times New Roman"/>
          <w:sz w:val="28"/>
          <w:szCs w:val="28"/>
        </w:rPr>
      </w:pPr>
    </w:p>
    <w:p w:rsidR="00D07552" w:rsidRPr="00E74D70" w:rsidRDefault="00D07552" w:rsidP="00D07552">
      <w:pPr>
        <w:pStyle w:val="a4"/>
        <w:numPr>
          <w:ilvl w:val="0"/>
          <w:numId w:val="2"/>
        </w:numPr>
        <w:tabs>
          <w:tab w:val="clear" w:pos="720"/>
          <w:tab w:val="num" w:pos="-284"/>
        </w:tabs>
        <w:ind w:hanging="1287"/>
        <w:rPr>
          <w:rFonts w:ascii="Times New Roman" w:hAnsi="Times New Roman" w:cs="Times New Roman"/>
          <w:sz w:val="28"/>
          <w:szCs w:val="28"/>
        </w:rPr>
      </w:pPr>
      <w:r w:rsidRPr="00E74D70">
        <w:rPr>
          <w:rFonts w:ascii="Times New Roman" w:hAnsi="Times New Roman" w:cs="Times New Roman"/>
          <w:sz w:val="28"/>
          <w:szCs w:val="28"/>
        </w:rPr>
        <w:t>Карточки для индивидуальной работы.</w:t>
      </w:r>
    </w:p>
    <w:p w:rsidR="00D07552" w:rsidRPr="00E74D70" w:rsidRDefault="00D07552" w:rsidP="00D07552">
      <w:pPr>
        <w:pStyle w:val="a4"/>
        <w:numPr>
          <w:ilvl w:val="0"/>
          <w:numId w:val="2"/>
        </w:numPr>
        <w:tabs>
          <w:tab w:val="clear" w:pos="720"/>
          <w:tab w:val="num" w:pos="-284"/>
        </w:tabs>
        <w:ind w:hanging="1287"/>
        <w:rPr>
          <w:rFonts w:ascii="Times New Roman" w:hAnsi="Times New Roman" w:cs="Times New Roman"/>
          <w:sz w:val="28"/>
          <w:szCs w:val="28"/>
        </w:rPr>
      </w:pPr>
      <w:r w:rsidRPr="00E74D70">
        <w:rPr>
          <w:rFonts w:ascii="Times New Roman" w:hAnsi="Times New Roman" w:cs="Times New Roman"/>
          <w:sz w:val="28"/>
          <w:szCs w:val="28"/>
        </w:rPr>
        <w:t>Задания с выбором ответа.</w:t>
      </w:r>
    </w:p>
    <w:p w:rsidR="00D07552" w:rsidRPr="00E74D70" w:rsidRDefault="00D07552" w:rsidP="00D07552">
      <w:pPr>
        <w:pStyle w:val="a4"/>
        <w:numPr>
          <w:ilvl w:val="0"/>
          <w:numId w:val="2"/>
        </w:numPr>
        <w:tabs>
          <w:tab w:val="clear" w:pos="720"/>
          <w:tab w:val="num" w:pos="-284"/>
        </w:tabs>
        <w:ind w:hanging="1287"/>
        <w:rPr>
          <w:rFonts w:ascii="Times New Roman" w:hAnsi="Times New Roman" w:cs="Times New Roman"/>
          <w:sz w:val="28"/>
          <w:szCs w:val="28"/>
        </w:rPr>
      </w:pPr>
      <w:r w:rsidRPr="00E74D70">
        <w:rPr>
          <w:rFonts w:ascii="Times New Roman" w:hAnsi="Times New Roman" w:cs="Times New Roman"/>
          <w:sz w:val="28"/>
          <w:szCs w:val="28"/>
        </w:rPr>
        <w:t>Деформированные задания.</w:t>
      </w:r>
    </w:p>
    <w:p w:rsidR="00D07552" w:rsidRPr="00E74D70" w:rsidRDefault="00D07552" w:rsidP="00D07552">
      <w:pPr>
        <w:pStyle w:val="a4"/>
        <w:numPr>
          <w:ilvl w:val="0"/>
          <w:numId w:val="2"/>
        </w:numPr>
        <w:tabs>
          <w:tab w:val="clear" w:pos="720"/>
          <w:tab w:val="num" w:pos="-284"/>
        </w:tabs>
        <w:ind w:hanging="1287"/>
        <w:rPr>
          <w:rFonts w:ascii="Times New Roman" w:hAnsi="Times New Roman" w:cs="Times New Roman"/>
          <w:sz w:val="28"/>
          <w:szCs w:val="28"/>
        </w:rPr>
      </w:pPr>
      <w:r w:rsidRPr="00E74D70">
        <w:rPr>
          <w:rFonts w:ascii="Times New Roman" w:hAnsi="Times New Roman" w:cs="Times New Roman"/>
          <w:sz w:val="28"/>
          <w:szCs w:val="28"/>
        </w:rPr>
        <w:t>“Разрезные” теоремы.</w:t>
      </w:r>
    </w:p>
    <w:p w:rsidR="00D07552" w:rsidRPr="00E74D70" w:rsidRDefault="00D07552" w:rsidP="00D07552">
      <w:pPr>
        <w:pStyle w:val="a4"/>
        <w:numPr>
          <w:ilvl w:val="0"/>
          <w:numId w:val="2"/>
        </w:numPr>
        <w:tabs>
          <w:tab w:val="clear" w:pos="720"/>
          <w:tab w:val="num" w:pos="-284"/>
        </w:tabs>
        <w:ind w:hanging="1287"/>
        <w:rPr>
          <w:rFonts w:ascii="Times New Roman" w:hAnsi="Times New Roman" w:cs="Times New Roman"/>
          <w:sz w:val="28"/>
          <w:szCs w:val="28"/>
        </w:rPr>
      </w:pPr>
      <w:r w:rsidRPr="00E74D70">
        <w:rPr>
          <w:rFonts w:ascii="Times New Roman" w:hAnsi="Times New Roman" w:cs="Times New Roman"/>
          <w:sz w:val="28"/>
          <w:szCs w:val="28"/>
        </w:rPr>
        <w:t>Перфокарты.</w:t>
      </w:r>
    </w:p>
    <w:p w:rsidR="00D07552" w:rsidRPr="00E74D70" w:rsidRDefault="00D07552" w:rsidP="00D07552">
      <w:pPr>
        <w:pStyle w:val="a4"/>
        <w:numPr>
          <w:ilvl w:val="0"/>
          <w:numId w:val="2"/>
        </w:numPr>
        <w:tabs>
          <w:tab w:val="clear" w:pos="720"/>
          <w:tab w:val="num" w:pos="-284"/>
        </w:tabs>
        <w:ind w:hanging="1287"/>
        <w:rPr>
          <w:rFonts w:ascii="Times New Roman" w:hAnsi="Times New Roman" w:cs="Times New Roman"/>
          <w:sz w:val="28"/>
          <w:szCs w:val="28"/>
        </w:rPr>
      </w:pPr>
      <w:r w:rsidRPr="00E74D70">
        <w:rPr>
          <w:rFonts w:ascii="Times New Roman" w:hAnsi="Times New Roman" w:cs="Times New Roman"/>
          <w:sz w:val="28"/>
          <w:szCs w:val="28"/>
        </w:rPr>
        <w:t>Карточки - тренажеры.</w:t>
      </w:r>
    </w:p>
    <w:p w:rsidR="00D07552" w:rsidRPr="00E74D70" w:rsidRDefault="00D07552" w:rsidP="00D07552">
      <w:pPr>
        <w:pStyle w:val="a4"/>
        <w:numPr>
          <w:ilvl w:val="0"/>
          <w:numId w:val="2"/>
        </w:numPr>
        <w:tabs>
          <w:tab w:val="clear" w:pos="720"/>
          <w:tab w:val="num" w:pos="-284"/>
        </w:tabs>
        <w:ind w:hanging="1287"/>
        <w:rPr>
          <w:rFonts w:ascii="Times New Roman" w:hAnsi="Times New Roman" w:cs="Times New Roman"/>
          <w:sz w:val="28"/>
          <w:szCs w:val="28"/>
        </w:rPr>
      </w:pPr>
      <w:r w:rsidRPr="00E74D70">
        <w:rPr>
          <w:rFonts w:ascii="Times New Roman" w:hAnsi="Times New Roman" w:cs="Times New Roman"/>
          <w:sz w:val="28"/>
          <w:szCs w:val="28"/>
        </w:rPr>
        <w:t>Творческие задания.</w:t>
      </w:r>
    </w:p>
    <w:p w:rsidR="00D07552" w:rsidRPr="00E74D70" w:rsidRDefault="00D07552" w:rsidP="00D07552">
      <w:pPr>
        <w:pStyle w:val="a4"/>
        <w:numPr>
          <w:ilvl w:val="0"/>
          <w:numId w:val="2"/>
        </w:numPr>
        <w:tabs>
          <w:tab w:val="clear" w:pos="720"/>
          <w:tab w:val="num" w:pos="-284"/>
        </w:tabs>
        <w:ind w:hanging="1287"/>
        <w:rPr>
          <w:rFonts w:ascii="Times New Roman" w:hAnsi="Times New Roman" w:cs="Times New Roman"/>
          <w:sz w:val="28"/>
          <w:szCs w:val="28"/>
        </w:rPr>
      </w:pPr>
      <w:r w:rsidRPr="00E74D70">
        <w:rPr>
          <w:rFonts w:ascii="Times New Roman" w:hAnsi="Times New Roman" w:cs="Times New Roman"/>
          <w:sz w:val="28"/>
          <w:szCs w:val="28"/>
        </w:rPr>
        <w:t> “карточки-информаторы”,</w:t>
      </w:r>
    </w:p>
    <w:p w:rsidR="00D07552" w:rsidRPr="00E74D70" w:rsidRDefault="00D07552" w:rsidP="00D07552">
      <w:pPr>
        <w:pStyle w:val="a4"/>
        <w:numPr>
          <w:ilvl w:val="0"/>
          <w:numId w:val="2"/>
        </w:numPr>
        <w:tabs>
          <w:tab w:val="clear" w:pos="720"/>
          <w:tab w:val="num" w:pos="-284"/>
        </w:tabs>
        <w:ind w:hanging="1287"/>
        <w:rPr>
          <w:rFonts w:ascii="Times New Roman" w:hAnsi="Times New Roman" w:cs="Times New Roman"/>
          <w:sz w:val="28"/>
          <w:szCs w:val="28"/>
        </w:rPr>
      </w:pPr>
      <w:r w:rsidRPr="00E74D70">
        <w:rPr>
          <w:rFonts w:ascii="Times New Roman" w:hAnsi="Times New Roman" w:cs="Times New Roman"/>
          <w:sz w:val="28"/>
          <w:szCs w:val="28"/>
        </w:rPr>
        <w:t>“карточки-с образцами решения”,</w:t>
      </w:r>
    </w:p>
    <w:p w:rsidR="00E74D70" w:rsidRDefault="00D07552" w:rsidP="00D07552">
      <w:pPr>
        <w:pStyle w:val="a4"/>
        <w:numPr>
          <w:ilvl w:val="0"/>
          <w:numId w:val="2"/>
        </w:numPr>
        <w:tabs>
          <w:tab w:val="clear" w:pos="720"/>
          <w:tab w:val="num" w:pos="-284"/>
        </w:tabs>
        <w:ind w:hanging="1287"/>
        <w:rPr>
          <w:rFonts w:ascii="Times New Roman" w:hAnsi="Times New Roman" w:cs="Times New Roman"/>
          <w:sz w:val="28"/>
          <w:szCs w:val="28"/>
        </w:rPr>
      </w:pPr>
      <w:r w:rsidRPr="00E74D70">
        <w:rPr>
          <w:rFonts w:ascii="Times New Roman" w:hAnsi="Times New Roman" w:cs="Times New Roman"/>
          <w:sz w:val="28"/>
          <w:szCs w:val="28"/>
        </w:rPr>
        <w:t> “карточки-конспекты”. </w:t>
      </w:r>
      <w:r w:rsidRPr="00E74D70">
        <w:rPr>
          <w:rFonts w:ascii="Times New Roman" w:hAnsi="Times New Roman" w:cs="Times New Roman"/>
          <w:sz w:val="28"/>
          <w:szCs w:val="28"/>
        </w:rPr>
        <w:br/>
      </w:r>
    </w:p>
    <w:p w:rsidR="00E74D70" w:rsidRDefault="00E74D7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7552" w:rsidRPr="00E74D70" w:rsidRDefault="00D07552" w:rsidP="00D07552">
      <w:pPr>
        <w:pStyle w:val="a4"/>
        <w:numPr>
          <w:ilvl w:val="0"/>
          <w:numId w:val="2"/>
        </w:numPr>
        <w:tabs>
          <w:tab w:val="clear" w:pos="720"/>
          <w:tab w:val="num" w:pos="-284"/>
        </w:tabs>
        <w:ind w:hanging="1287"/>
        <w:rPr>
          <w:rFonts w:ascii="Times New Roman" w:hAnsi="Times New Roman" w:cs="Times New Roman"/>
          <w:sz w:val="28"/>
          <w:szCs w:val="28"/>
        </w:rPr>
      </w:pPr>
      <w:r w:rsidRPr="00E74D7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Учитель должен:</w:t>
      </w:r>
    </w:p>
    <w:p w:rsidR="00D07552" w:rsidRPr="00E74D70" w:rsidRDefault="00D07552" w:rsidP="00D07552">
      <w:pPr>
        <w:pStyle w:val="a4"/>
        <w:numPr>
          <w:ilvl w:val="0"/>
          <w:numId w:val="3"/>
        </w:numPr>
        <w:tabs>
          <w:tab w:val="clear" w:pos="720"/>
          <w:tab w:val="num" w:pos="-284"/>
        </w:tabs>
        <w:ind w:hanging="1287"/>
        <w:rPr>
          <w:rFonts w:ascii="Times New Roman" w:hAnsi="Times New Roman" w:cs="Times New Roman"/>
          <w:sz w:val="28"/>
          <w:szCs w:val="28"/>
        </w:rPr>
      </w:pPr>
      <w:r w:rsidRPr="00E74D70">
        <w:rPr>
          <w:rFonts w:ascii="Times New Roman" w:hAnsi="Times New Roman" w:cs="Times New Roman"/>
          <w:b/>
          <w:bCs/>
          <w:sz w:val="28"/>
          <w:szCs w:val="28"/>
        </w:rPr>
        <w:t>Знать психическое развитие ребёнка:</w:t>
      </w:r>
      <w:r w:rsidRPr="00E74D70">
        <w:rPr>
          <w:rFonts w:ascii="Times New Roman" w:hAnsi="Times New Roman" w:cs="Times New Roman"/>
          <w:sz w:val="28"/>
          <w:szCs w:val="28"/>
        </w:rPr>
        <w:t xml:space="preserve"> - восприятие (каналы – кинестетический, слуховой, </w:t>
      </w:r>
      <w:proofErr w:type="gramStart"/>
      <w:r w:rsidRPr="00E74D70">
        <w:rPr>
          <w:rFonts w:ascii="Times New Roman" w:hAnsi="Times New Roman" w:cs="Times New Roman"/>
          <w:sz w:val="28"/>
          <w:szCs w:val="28"/>
        </w:rPr>
        <w:t>визуальный)</w:t>
      </w:r>
      <w:r w:rsidRPr="00E74D7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74D70">
        <w:rPr>
          <w:rFonts w:ascii="Times New Roman" w:hAnsi="Times New Roman" w:cs="Times New Roman"/>
          <w:sz w:val="28"/>
          <w:szCs w:val="28"/>
        </w:rPr>
        <w:t xml:space="preserve"> внимание (произвольное, непроизвольное, </w:t>
      </w:r>
      <w:proofErr w:type="spellStart"/>
      <w:r w:rsidRPr="00E74D70">
        <w:rPr>
          <w:rFonts w:ascii="Times New Roman" w:hAnsi="Times New Roman" w:cs="Times New Roman"/>
          <w:sz w:val="28"/>
          <w:szCs w:val="28"/>
        </w:rPr>
        <w:t>постпроизвольное</w:t>
      </w:r>
      <w:proofErr w:type="spellEnd"/>
      <w:r w:rsidRPr="00E74D70">
        <w:rPr>
          <w:rFonts w:ascii="Times New Roman" w:hAnsi="Times New Roman" w:cs="Times New Roman"/>
          <w:sz w:val="28"/>
          <w:szCs w:val="28"/>
        </w:rPr>
        <w:t>)</w:t>
      </w:r>
      <w:r w:rsidRPr="00E74D70">
        <w:rPr>
          <w:rFonts w:ascii="Times New Roman" w:hAnsi="Times New Roman" w:cs="Times New Roman"/>
          <w:sz w:val="28"/>
          <w:szCs w:val="28"/>
        </w:rPr>
        <w:br/>
        <w:t>- память (вербальная, невербальная)</w:t>
      </w:r>
    </w:p>
    <w:p w:rsidR="00D07552" w:rsidRPr="00E74D70" w:rsidRDefault="00D07552" w:rsidP="00D07552">
      <w:pPr>
        <w:pStyle w:val="a4"/>
        <w:numPr>
          <w:ilvl w:val="0"/>
          <w:numId w:val="4"/>
        </w:numPr>
        <w:tabs>
          <w:tab w:val="clear" w:pos="720"/>
          <w:tab w:val="num" w:pos="-284"/>
        </w:tabs>
        <w:ind w:hanging="1287"/>
        <w:rPr>
          <w:rFonts w:ascii="Times New Roman" w:hAnsi="Times New Roman" w:cs="Times New Roman"/>
          <w:sz w:val="28"/>
          <w:szCs w:val="28"/>
        </w:rPr>
      </w:pPr>
      <w:r w:rsidRPr="00E74D70">
        <w:rPr>
          <w:rFonts w:ascii="Times New Roman" w:hAnsi="Times New Roman" w:cs="Times New Roman"/>
          <w:b/>
          <w:bCs/>
          <w:sz w:val="28"/>
          <w:szCs w:val="28"/>
        </w:rPr>
        <w:t>Стремиться понять и принять каждого ребёнка</w:t>
      </w:r>
    </w:p>
    <w:p w:rsidR="00D07552" w:rsidRPr="00E74D70" w:rsidRDefault="00D07552" w:rsidP="00D07552">
      <w:pPr>
        <w:pStyle w:val="a4"/>
        <w:numPr>
          <w:ilvl w:val="0"/>
          <w:numId w:val="4"/>
        </w:numPr>
        <w:tabs>
          <w:tab w:val="clear" w:pos="720"/>
          <w:tab w:val="num" w:pos="-284"/>
        </w:tabs>
        <w:ind w:hanging="1287"/>
        <w:rPr>
          <w:rFonts w:ascii="Times New Roman" w:hAnsi="Times New Roman" w:cs="Times New Roman"/>
          <w:sz w:val="28"/>
          <w:szCs w:val="28"/>
        </w:rPr>
      </w:pPr>
      <w:r w:rsidRPr="00E74D70">
        <w:rPr>
          <w:rFonts w:ascii="Times New Roman" w:hAnsi="Times New Roman" w:cs="Times New Roman"/>
          <w:b/>
          <w:bCs/>
          <w:sz w:val="28"/>
          <w:szCs w:val="28"/>
        </w:rPr>
        <w:t>Создать спокойную обстановку и благоприятный психологический климат на уроке</w:t>
      </w:r>
    </w:p>
    <w:p w:rsidR="00D07552" w:rsidRPr="00E74D70" w:rsidRDefault="00D07552" w:rsidP="00D07552">
      <w:pPr>
        <w:pStyle w:val="a4"/>
        <w:numPr>
          <w:ilvl w:val="0"/>
          <w:numId w:val="4"/>
        </w:numPr>
        <w:tabs>
          <w:tab w:val="clear" w:pos="720"/>
          <w:tab w:val="num" w:pos="-284"/>
        </w:tabs>
        <w:ind w:hanging="1287"/>
        <w:rPr>
          <w:rFonts w:ascii="Times New Roman" w:hAnsi="Times New Roman" w:cs="Times New Roman"/>
          <w:sz w:val="28"/>
          <w:szCs w:val="28"/>
        </w:rPr>
      </w:pPr>
      <w:proofErr w:type="gramStart"/>
      <w:r w:rsidRPr="00E74D70">
        <w:rPr>
          <w:rFonts w:ascii="Times New Roman" w:hAnsi="Times New Roman" w:cs="Times New Roman"/>
          <w:b/>
          <w:bCs/>
          <w:sz w:val="28"/>
          <w:szCs w:val="28"/>
        </w:rPr>
        <w:t>Проявлять  разумную</w:t>
      </w:r>
      <w:proofErr w:type="gramEnd"/>
      <w:r w:rsidRPr="00E74D70">
        <w:rPr>
          <w:rFonts w:ascii="Times New Roman" w:hAnsi="Times New Roman" w:cs="Times New Roman"/>
          <w:b/>
          <w:bCs/>
          <w:sz w:val="28"/>
          <w:szCs w:val="28"/>
        </w:rPr>
        <w:t xml:space="preserve"> требовательность, неиссякаемое терпение, справедливую строгость,   веру в возможности ученика</w:t>
      </w:r>
      <w:r w:rsidRPr="00E74D70">
        <w:rPr>
          <w:rFonts w:ascii="Times New Roman" w:hAnsi="Times New Roman" w:cs="Times New Roman"/>
          <w:sz w:val="28"/>
          <w:szCs w:val="28"/>
        </w:rPr>
        <w:t> </w:t>
      </w:r>
    </w:p>
    <w:p w:rsidR="00D07552" w:rsidRPr="00E74D70" w:rsidRDefault="00D07552" w:rsidP="00D07552">
      <w:pPr>
        <w:pStyle w:val="a4"/>
        <w:numPr>
          <w:ilvl w:val="0"/>
          <w:numId w:val="4"/>
        </w:numPr>
        <w:tabs>
          <w:tab w:val="clear" w:pos="720"/>
          <w:tab w:val="num" w:pos="-284"/>
        </w:tabs>
        <w:ind w:hanging="1287"/>
        <w:rPr>
          <w:rFonts w:ascii="Times New Roman" w:hAnsi="Times New Roman" w:cs="Times New Roman"/>
          <w:sz w:val="28"/>
          <w:szCs w:val="28"/>
        </w:rPr>
      </w:pPr>
      <w:r w:rsidRPr="00E74D70">
        <w:rPr>
          <w:rFonts w:ascii="Times New Roman" w:hAnsi="Times New Roman" w:cs="Times New Roman"/>
          <w:b/>
          <w:bCs/>
          <w:sz w:val="28"/>
          <w:szCs w:val="28"/>
        </w:rPr>
        <w:t>Уметь встать на позиции ученика</w:t>
      </w:r>
    </w:p>
    <w:p w:rsidR="00D07552" w:rsidRPr="00E74D70" w:rsidRDefault="00D07552" w:rsidP="00D07552">
      <w:pPr>
        <w:pStyle w:val="a4"/>
        <w:numPr>
          <w:ilvl w:val="0"/>
          <w:numId w:val="4"/>
        </w:numPr>
        <w:tabs>
          <w:tab w:val="clear" w:pos="720"/>
          <w:tab w:val="num" w:pos="-284"/>
        </w:tabs>
        <w:ind w:hanging="1287"/>
        <w:rPr>
          <w:rFonts w:ascii="Times New Roman" w:hAnsi="Times New Roman" w:cs="Times New Roman"/>
          <w:sz w:val="28"/>
          <w:szCs w:val="28"/>
        </w:rPr>
      </w:pPr>
      <w:r w:rsidRPr="00E74D70">
        <w:rPr>
          <w:rFonts w:ascii="Times New Roman" w:hAnsi="Times New Roman" w:cs="Times New Roman"/>
          <w:sz w:val="28"/>
          <w:szCs w:val="28"/>
        </w:rPr>
        <w:t>НЕТ </w:t>
      </w:r>
      <w:r w:rsidRPr="00E74D70">
        <w:rPr>
          <w:rFonts w:ascii="Times New Roman" w:hAnsi="Times New Roman" w:cs="Times New Roman"/>
          <w:b/>
          <w:bCs/>
          <w:sz w:val="28"/>
          <w:szCs w:val="28"/>
        </w:rPr>
        <w:t>насмешливому тону!</w:t>
      </w:r>
    </w:p>
    <w:p w:rsidR="00D07552" w:rsidRPr="00E74D70" w:rsidRDefault="00D07552" w:rsidP="00D07552">
      <w:pPr>
        <w:pStyle w:val="a4"/>
        <w:numPr>
          <w:ilvl w:val="0"/>
          <w:numId w:val="4"/>
        </w:numPr>
        <w:tabs>
          <w:tab w:val="clear" w:pos="720"/>
          <w:tab w:val="num" w:pos="-284"/>
        </w:tabs>
        <w:ind w:hanging="1287"/>
        <w:rPr>
          <w:rFonts w:ascii="Times New Roman" w:hAnsi="Times New Roman" w:cs="Times New Roman"/>
          <w:sz w:val="28"/>
          <w:szCs w:val="28"/>
        </w:rPr>
      </w:pPr>
      <w:r w:rsidRPr="00E74D70">
        <w:rPr>
          <w:rFonts w:ascii="Times New Roman" w:hAnsi="Times New Roman" w:cs="Times New Roman"/>
          <w:b/>
          <w:bCs/>
          <w:sz w:val="28"/>
          <w:szCs w:val="28"/>
        </w:rPr>
        <w:t>Уметь вести непринуждённый диалог</w:t>
      </w:r>
    </w:p>
    <w:p w:rsidR="00D07552" w:rsidRPr="00E74D70" w:rsidRDefault="00D07552" w:rsidP="00D07552">
      <w:pPr>
        <w:pStyle w:val="a4"/>
        <w:numPr>
          <w:ilvl w:val="0"/>
          <w:numId w:val="4"/>
        </w:numPr>
        <w:tabs>
          <w:tab w:val="clear" w:pos="720"/>
          <w:tab w:val="num" w:pos="-284"/>
        </w:tabs>
        <w:ind w:hanging="1287"/>
        <w:rPr>
          <w:rFonts w:ascii="Times New Roman" w:hAnsi="Times New Roman" w:cs="Times New Roman"/>
          <w:sz w:val="28"/>
          <w:szCs w:val="28"/>
        </w:rPr>
      </w:pPr>
      <w:r w:rsidRPr="00E74D70">
        <w:rPr>
          <w:rFonts w:ascii="Times New Roman" w:hAnsi="Times New Roman" w:cs="Times New Roman"/>
          <w:b/>
          <w:bCs/>
          <w:sz w:val="28"/>
          <w:szCs w:val="28"/>
        </w:rPr>
        <w:t>Стремиться к внешней занимательности</w:t>
      </w:r>
    </w:p>
    <w:p w:rsidR="00D07552" w:rsidRPr="00E74D70" w:rsidRDefault="00D07552" w:rsidP="00D07552">
      <w:pPr>
        <w:pStyle w:val="a4"/>
        <w:numPr>
          <w:ilvl w:val="0"/>
          <w:numId w:val="4"/>
        </w:numPr>
        <w:tabs>
          <w:tab w:val="clear" w:pos="720"/>
          <w:tab w:val="num" w:pos="-284"/>
        </w:tabs>
        <w:ind w:hanging="1287"/>
        <w:rPr>
          <w:rFonts w:ascii="Times New Roman" w:hAnsi="Times New Roman" w:cs="Times New Roman"/>
          <w:sz w:val="28"/>
          <w:szCs w:val="28"/>
        </w:rPr>
      </w:pPr>
      <w:r w:rsidRPr="00E74D70">
        <w:rPr>
          <w:rFonts w:ascii="Times New Roman" w:hAnsi="Times New Roman" w:cs="Times New Roman"/>
          <w:b/>
          <w:bCs/>
          <w:sz w:val="28"/>
          <w:szCs w:val="28"/>
        </w:rPr>
        <w:t>Использовать средства невербального общения (опорные сигналы, рисунки, таблицы, схемы, план)</w:t>
      </w:r>
    </w:p>
    <w:p w:rsidR="00D07552" w:rsidRPr="00E74D70" w:rsidRDefault="00D07552" w:rsidP="00D07552">
      <w:pPr>
        <w:pStyle w:val="a4"/>
        <w:numPr>
          <w:ilvl w:val="0"/>
          <w:numId w:val="4"/>
        </w:numPr>
        <w:tabs>
          <w:tab w:val="clear" w:pos="720"/>
          <w:tab w:val="num" w:pos="-284"/>
        </w:tabs>
        <w:ind w:hanging="1287"/>
        <w:rPr>
          <w:rFonts w:ascii="Times New Roman" w:hAnsi="Times New Roman" w:cs="Times New Roman"/>
          <w:sz w:val="28"/>
          <w:szCs w:val="28"/>
        </w:rPr>
      </w:pPr>
      <w:r w:rsidRPr="00E74D70">
        <w:rPr>
          <w:rFonts w:ascii="Times New Roman" w:hAnsi="Times New Roman" w:cs="Times New Roman"/>
          <w:b/>
          <w:bCs/>
          <w:sz w:val="28"/>
          <w:szCs w:val="28"/>
        </w:rPr>
        <w:t>Учить работать со словарями и другим справочным материалом</w:t>
      </w:r>
    </w:p>
    <w:p w:rsidR="00D07552" w:rsidRPr="00E74D70" w:rsidRDefault="00D07552" w:rsidP="00D07552">
      <w:pPr>
        <w:pStyle w:val="a4"/>
        <w:numPr>
          <w:ilvl w:val="0"/>
          <w:numId w:val="4"/>
        </w:numPr>
        <w:tabs>
          <w:tab w:val="clear" w:pos="720"/>
          <w:tab w:val="num" w:pos="-284"/>
        </w:tabs>
        <w:ind w:hanging="1287"/>
        <w:rPr>
          <w:rFonts w:ascii="Times New Roman" w:hAnsi="Times New Roman" w:cs="Times New Roman"/>
          <w:sz w:val="28"/>
          <w:szCs w:val="28"/>
        </w:rPr>
      </w:pPr>
      <w:r w:rsidRPr="00E74D70">
        <w:rPr>
          <w:rFonts w:ascii="Times New Roman" w:hAnsi="Times New Roman" w:cs="Times New Roman"/>
          <w:b/>
          <w:bCs/>
          <w:sz w:val="28"/>
          <w:szCs w:val="28"/>
        </w:rPr>
        <w:t xml:space="preserve">В обучении применять опережающее обучение, различные формы групповой </w:t>
      </w:r>
      <w:proofErr w:type="gramStart"/>
      <w:r w:rsidRPr="00E74D70">
        <w:rPr>
          <w:rFonts w:ascii="Times New Roman" w:hAnsi="Times New Roman" w:cs="Times New Roman"/>
          <w:b/>
          <w:bCs/>
          <w:sz w:val="28"/>
          <w:szCs w:val="28"/>
        </w:rPr>
        <w:t xml:space="preserve">работы:  </w:t>
      </w:r>
      <w:proofErr w:type="spellStart"/>
      <w:r w:rsidRPr="00E74D70">
        <w:rPr>
          <w:rFonts w:ascii="Times New Roman" w:hAnsi="Times New Roman" w:cs="Times New Roman"/>
          <w:b/>
          <w:bCs/>
          <w:sz w:val="28"/>
          <w:szCs w:val="28"/>
        </w:rPr>
        <w:t>взаимоопрос</w:t>
      </w:r>
      <w:proofErr w:type="spellEnd"/>
      <w:proofErr w:type="gramEnd"/>
      <w:r w:rsidRPr="00E74D70">
        <w:rPr>
          <w:rFonts w:ascii="Times New Roman" w:hAnsi="Times New Roman" w:cs="Times New Roman"/>
          <w:b/>
          <w:bCs/>
          <w:sz w:val="28"/>
          <w:szCs w:val="28"/>
        </w:rPr>
        <w:t>, самоконтроль, конспекты-блоки по разным темам, использование их на разных этапах обучения</w:t>
      </w:r>
      <w:r w:rsidRPr="00E74D70">
        <w:rPr>
          <w:rFonts w:ascii="Times New Roman" w:hAnsi="Times New Roman" w:cs="Times New Roman"/>
          <w:sz w:val="28"/>
          <w:szCs w:val="28"/>
        </w:rPr>
        <w:t> </w:t>
      </w:r>
    </w:p>
    <w:p w:rsidR="00D07552" w:rsidRPr="00E74D70" w:rsidRDefault="00D07552" w:rsidP="00D07552">
      <w:pPr>
        <w:pStyle w:val="a4"/>
        <w:numPr>
          <w:ilvl w:val="0"/>
          <w:numId w:val="4"/>
        </w:numPr>
        <w:tabs>
          <w:tab w:val="clear" w:pos="720"/>
          <w:tab w:val="num" w:pos="-284"/>
        </w:tabs>
        <w:ind w:hanging="1287"/>
        <w:rPr>
          <w:rFonts w:ascii="Times New Roman" w:hAnsi="Times New Roman" w:cs="Times New Roman"/>
          <w:sz w:val="28"/>
          <w:szCs w:val="28"/>
        </w:rPr>
      </w:pPr>
      <w:r w:rsidRPr="00E74D70">
        <w:rPr>
          <w:rFonts w:ascii="Times New Roman" w:hAnsi="Times New Roman" w:cs="Times New Roman"/>
          <w:b/>
          <w:bCs/>
          <w:sz w:val="28"/>
          <w:szCs w:val="28"/>
        </w:rPr>
        <w:t xml:space="preserve">При формулировании целей урока включать как приоритетный </w:t>
      </w:r>
      <w:proofErr w:type="spellStart"/>
      <w:r w:rsidRPr="00E74D70">
        <w:rPr>
          <w:rFonts w:ascii="Times New Roman" w:hAnsi="Times New Roman" w:cs="Times New Roman"/>
          <w:b/>
          <w:bCs/>
          <w:sz w:val="28"/>
          <w:szCs w:val="28"/>
        </w:rPr>
        <w:t>коррекционно</w:t>
      </w:r>
      <w:proofErr w:type="spellEnd"/>
      <w:r w:rsidRPr="00E74D70">
        <w:rPr>
          <w:rFonts w:ascii="Times New Roman" w:hAnsi="Times New Roman" w:cs="Times New Roman"/>
          <w:sz w:val="28"/>
          <w:szCs w:val="28"/>
        </w:rPr>
        <w:t> </w:t>
      </w:r>
      <w:r w:rsidRPr="00E74D70">
        <w:rPr>
          <w:rFonts w:ascii="Times New Roman" w:hAnsi="Times New Roman" w:cs="Times New Roman"/>
          <w:b/>
          <w:bCs/>
          <w:sz w:val="28"/>
          <w:szCs w:val="28"/>
        </w:rPr>
        <w:t>– развивающий аспект</w:t>
      </w:r>
      <w:r w:rsidRPr="00E74D70">
        <w:rPr>
          <w:rFonts w:ascii="Times New Roman" w:hAnsi="Times New Roman" w:cs="Times New Roman"/>
          <w:sz w:val="28"/>
          <w:szCs w:val="28"/>
        </w:rPr>
        <w:t xml:space="preserve"> (работа по развитию </w:t>
      </w:r>
      <w:proofErr w:type="spellStart"/>
      <w:r w:rsidRPr="00E74D70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E74D70">
        <w:rPr>
          <w:rFonts w:ascii="Times New Roman" w:hAnsi="Times New Roman" w:cs="Times New Roman"/>
          <w:sz w:val="28"/>
          <w:szCs w:val="28"/>
        </w:rPr>
        <w:t xml:space="preserve"> способов деятельности, развитию психических процессов)</w:t>
      </w:r>
    </w:p>
    <w:p w:rsidR="00D07552" w:rsidRPr="00E74D70" w:rsidRDefault="00D07552" w:rsidP="00D07552">
      <w:pPr>
        <w:pStyle w:val="a4"/>
        <w:numPr>
          <w:ilvl w:val="0"/>
          <w:numId w:val="4"/>
        </w:numPr>
        <w:tabs>
          <w:tab w:val="clear" w:pos="720"/>
          <w:tab w:val="num" w:pos="-284"/>
        </w:tabs>
        <w:ind w:hanging="1287"/>
        <w:rPr>
          <w:rFonts w:ascii="Times New Roman" w:hAnsi="Times New Roman" w:cs="Times New Roman"/>
          <w:sz w:val="28"/>
          <w:szCs w:val="28"/>
        </w:rPr>
      </w:pPr>
      <w:r w:rsidRPr="00E74D70">
        <w:rPr>
          <w:rFonts w:ascii="Times New Roman" w:hAnsi="Times New Roman" w:cs="Times New Roman"/>
          <w:b/>
          <w:bCs/>
          <w:sz w:val="28"/>
          <w:szCs w:val="28"/>
        </w:rPr>
        <w:t>Рационально распределять учебный материал </w:t>
      </w:r>
      <w:r w:rsidRPr="00E74D70">
        <w:rPr>
          <w:rFonts w:ascii="Times New Roman" w:hAnsi="Times New Roman" w:cs="Times New Roman"/>
          <w:sz w:val="28"/>
          <w:szCs w:val="28"/>
        </w:rPr>
        <w:t>(трудное – сначала!)</w:t>
      </w:r>
    </w:p>
    <w:p w:rsidR="00D07552" w:rsidRPr="00E74D70" w:rsidRDefault="00D07552" w:rsidP="00D07552">
      <w:pPr>
        <w:pStyle w:val="a4"/>
        <w:numPr>
          <w:ilvl w:val="0"/>
          <w:numId w:val="4"/>
        </w:numPr>
        <w:tabs>
          <w:tab w:val="clear" w:pos="720"/>
          <w:tab w:val="num" w:pos="-284"/>
        </w:tabs>
        <w:ind w:hanging="1287"/>
        <w:rPr>
          <w:rFonts w:ascii="Times New Roman" w:hAnsi="Times New Roman" w:cs="Times New Roman"/>
          <w:sz w:val="28"/>
          <w:szCs w:val="28"/>
        </w:rPr>
      </w:pPr>
      <w:r w:rsidRPr="00E74D70">
        <w:rPr>
          <w:rFonts w:ascii="Times New Roman" w:hAnsi="Times New Roman" w:cs="Times New Roman"/>
          <w:b/>
          <w:bCs/>
          <w:sz w:val="28"/>
          <w:szCs w:val="28"/>
        </w:rPr>
        <w:t>Применять частую смену видов деятельности на уроке</w:t>
      </w:r>
    </w:p>
    <w:p w:rsidR="00D07552" w:rsidRPr="00E74D70" w:rsidRDefault="00D07552" w:rsidP="00D07552">
      <w:pPr>
        <w:pStyle w:val="a4"/>
        <w:numPr>
          <w:ilvl w:val="0"/>
          <w:numId w:val="4"/>
        </w:numPr>
        <w:tabs>
          <w:tab w:val="clear" w:pos="720"/>
          <w:tab w:val="num" w:pos="-284"/>
        </w:tabs>
        <w:ind w:hanging="1287"/>
        <w:rPr>
          <w:rFonts w:ascii="Times New Roman" w:hAnsi="Times New Roman" w:cs="Times New Roman"/>
          <w:sz w:val="28"/>
          <w:szCs w:val="28"/>
        </w:rPr>
      </w:pPr>
      <w:r w:rsidRPr="00E74D70">
        <w:rPr>
          <w:rFonts w:ascii="Times New Roman" w:hAnsi="Times New Roman" w:cs="Times New Roman"/>
          <w:b/>
          <w:bCs/>
          <w:sz w:val="28"/>
          <w:szCs w:val="28"/>
        </w:rPr>
        <w:t>Многократно проговаривать и закреплять материал урока</w:t>
      </w:r>
    </w:p>
    <w:p w:rsidR="00D07552" w:rsidRPr="00E74D70" w:rsidRDefault="00D07552" w:rsidP="00D07552">
      <w:pPr>
        <w:pStyle w:val="a4"/>
        <w:numPr>
          <w:ilvl w:val="0"/>
          <w:numId w:val="4"/>
        </w:numPr>
        <w:tabs>
          <w:tab w:val="clear" w:pos="720"/>
          <w:tab w:val="num" w:pos="-284"/>
        </w:tabs>
        <w:ind w:hanging="1287"/>
        <w:rPr>
          <w:rFonts w:ascii="Times New Roman" w:hAnsi="Times New Roman" w:cs="Times New Roman"/>
          <w:sz w:val="28"/>
          <w:szCs w:val="28"/>
        </w:rPr>
      </w:pPr>
      <w:r w:rsidRPr="00E74D70">
        <w:rPr>
          <w:rFonts w:ascii="Times New Roman" w:hAnsi="Times New Roman" w:cs="Times New Roman"/>
          <w:b/>
          <w:bCs/>
          <w:sz w:val="28"/>
          <w:szCs w:val="28"/>
        </w:rPr>
        <w:t>Стремиться к алгоритмизации деятельности</w:t>
      </w:r>
    </w:p>
    <w:p w:rsidR="00E74D70" w:rsidRDefault="00D07552" w:rsidP="00D07552">
      <w:pPr>
        <w:pStyle w:val="a3"/>
        <w:shd w:val="clear" w:color="auto" w:fill="FFFFFF"/>
        <w:tabs>
          <w:tab w:val="num" w:pos="-284"/>
        </w:tabs>
        <w:spacing w:before="0" w:beforeAutospacing="0" w:after="0" w:afterAutospacing="0"/>
        <w:ind w:hanging="1287"/>
        <w:jc w:val="both"/>
        <w:rPr>
          <w:color w:val="000000"/>
          <w:sz w:val="28"/>
          <w:szCs w:val="28"/>
        </w:rPr>
      </w:pPr>
      <w:r w:rsidRPr="00E74D70">
        <w:rPr>
          <w:sz w:val="28"/>
          <w:szCs w:val="28"/>
        </w:rPr>
        <w:br/>
      </w:r>
    </w:p>
    <w:p w:rsidR="00E74D70" w:rsidRDefault="00E74D7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07552" w:rsidRPr="00E74D70" w:rsidRDefault="00D07552" w:rsidP="00D07552">
      <w:pPr>
        <w:pStyle w:val="a3"/>
        <w:shd w:val="clear" w:color="auto" w:fill="FFFFFF"/>
        <w:tabs>
          <w:tab w:val="num" w:pos="-284"/>
        </w:tabs>
        <w:spacing w:before="0" w:beforeAutospacing="0" w:after="0" w:afterAutospacing="0"/>
        <w:ind w:hanging="1287"/>
        <w:jc w:val="both"/>
        <w:rPr>
          <w:color w:val="000000"/>
          <w:sz w:val="28"/>
          <w:szCs w:val="28"/>
        </w:rPr>
      </w:pPr>
    </w:p>
    <w:p w:rsidR="00D07552" w:rsidRPr="00E74D70" w:rsidRDefault="00D07552" w:rsidP="00D075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D70">
        <w:rPr>
          <w:color w:val="000000"/>
          <w:sz w:val="28"/>
          <w:szCs w:val="28"/>
        </w:rPr>
        <w:t xml:space="preserve">В работе со слабыми учащимися учитель должен опираться на </w:t>
      </w:r>
      <w:proofErr w:type="gramStart"/>
      <w:r w:rsidRPr="00E74D70">
        <w:rPr>
          <w:color w:val="000000"/>
          <w:sz w:val="28"/>
          <w:szCs w:val="28"/>
        </w:rPr>
        <w:t>следующие</w:t>
      </w:r>
      <w:r w:rsidRPr="00E74D70">
        <w:rPr>
          <w:rStyle w:val="apple-converted-space"/>
          <w:color w:val="000000"/>
          <w:sz w:val="28"/>
          <w:szCs w:val="28"/>
        </w:rPr>
        <w:t xml:space="preserve">  </w:t>
      </w:r>
      <w:r w:rsidRPr="00E74D70">
        <w:rPr>
          <w:b/>
          <w:bCs/>
          <w:color w:val="000000"/>
          <w:sz w:val="28"/>
          <w:szCs w:val="28"/>
        </w:rPr>
        <w:t>правила</w:t>
      </w:r>
      <w:proofErr w:type="gramEnd"/>
      <w:r w:rsidRPr="00E74D70">
        <w:rPr>
          <w:b/>
          <w:bCs/>
          <w:color w:val="000000"/>
          <w:sz w:val="28"/>
          <w:szCs w:val="28"/>
        </w:rPr>
        <w:t>,  разработанные психологами:</w:t>
      </w:r>
    </w:p>
    <w:p w:rsidR="00D07552" w:rsidRPr="00E74D70" w:rsidRDefault="00D07552" w:rsidP="00D0755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4D70">
        <w:rPr>
          <w:color w:val="000000"/>
          <w:sz w:val="28"/>
          <w:szCs w:val="28"/>
        </w:rPr>
        <w:t>Не ставить слабого в ситуацию неожиданного вопроса и не требовать быстрого ответа на него, давать ученику достаточно времени на обдумывание и подготовку.</w:t>
      </w:r>
    </w:p>
    <w:p w:rsidR="00D07552" w:rsidRPr="00E74D70" w:rsidRDefault="00D07552" w:rsidP="00D0755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4D70">
        <w:rPr>
          <w:color w:val="000000"/>
          <w:sz w:val="28"/>
          <w:szCs w:val="28"/>
        </w:rPr>
        <w:t>Желательно, чтобы ответ был</w:t>
      </w:r>
      <w:r w:rsidRPr="00E74D70">
        <w:rPr>
          <w:rStyle w:val="apple-converted-space"/>
          <w:color w:val="000000"/>
          <w:sz w:val="28"/>
          <w:szCs w:val="28"/>
        </w:rPr>
        <w:t> </w:t>
      </w:r>
      <w:r w:rsidRPr="00E74D70">
        <w:rPr>
          <w:b/>
          <w:bCs/>
          <w:color w:val="000000"/>
          <w:sz w:val="28"/>
          <w:szCs w:val="28"/>
        </w:rPr>
        <w:t>не в устной, а в письменной форме</w:t>
      </w:r>
      <w:r w:rsidRPr="00E74D70">
        <w:rPr>
          <w:color w:val="000000"/>
          <w:sz w:val="28"/>
          <w:szCs w:val="28"/>
        </w:rPr>
        <w:t>.</w:t>
      </w:r>
    </w:p>
    <w:p w:rsidR="00D07552" w:rsidRPr="00E74D70" w:rsidRDefault="00D07552" w:rsidP="00D0755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4D70">
        <w:rPr>
          <w:color w:val="000000"/>
          <w:sz w:val="28"/>
          <w:szCs w:val="28"/>
        </w:rPr>
        <w:t>Нельзя давать для усвоения в ограниченный промежуток времени большой, разнообразный, сложный материал, нужно постараться разбить его на отдельные информационные куски и давать их постепенно, по мере усвоения.</w:t>
      </w:r>
    </w:p>
    <w:p w:rsidR="00D07552" w:rsidRPr="00E74D70" w:rsidRDefault="00D07552" w:rsidP="00D0755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4D70">
        <w:rPr>
          <w:color w:val="000000"/>
          <w:sz w:val="28"/>
          <w:szCs w:val="28"/>
        </w:rPr>
        <w:t xml:space="preserve">Не следует заставлять таких учеников отвечать на вопросы </w:t>
      </w:r>
      <w:proofErr w:type="gramStart"/>
      <w:r w:rsidRPr="00E74D70">
        <w:rPr>
          <w:color w:val="000000"/>
          <w:sz w:val="28"/>
          <w:szCs w:val="28"/>
        </w:rPr>
        <w:t>по новому</w:t>
      </w:r>
      <w:proofErr w:type="gramEnd"/>
      <w:r w:rsidRPr="00E74D70">
        <w:rPr>
          <w:color w:val="000000"/>
          <w:sz w:val="28"/>
          <w:szCs w:val="28"/>
        </w:rPr>
        <w:t>, только что усвоенному материалу, лучше отложить опрос на следующий урок, дав возможность ученикам позаниматься дома.</w:t>
      </w:r>
    </w:p>
    <w:p w:rsidR="00D07552" w:rsidRPr="00E74D70" w:rsidRDefault="00D07552" w:rsidP="00D0755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4D70">
        <w:rPr>
          <w:color w:val="000000"/>
          <w:sz w:val="28"/>
          <w:szCs w:val="28"/>
        </w:rPr>
        <w:t>Путём правильной тактики опросов и поощрений (не только оценкой, но и замечаниями типа «отлично», «молодец», «умница» и т. д.) нужно формировать у таких учеников уверенность в своих силах, в своих знаниях, в возможности учиться. Эта уверенность поможет ученику в экстремальных стрессовых ситуациях сдачи экзаменов, написания контрольных работ и т. д.</w:t>
      </w:r>
    </w:p>
    <w:p w:rsidR="00D07552" w:rsidRPr="00E74D70" w:rsidRDefault="00D07552" w:rsidP="00D0755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4D70">
        <w:rPr>
          <w:color w:val="000000"/>
          <w:sz w:val="28"/>
          <w:szCs w:val="28"/>
        </w:rPr>
        <w:t>Следует осторожнее оценивать неудачи ученика, ведь он сам очень болезненно к ним относится.</w:t>
      </w:r>
    </w:p>
    <w:p w:rsidR="00D07552" w:rsidRPr="00E74D70" w:rsidRDefault="00D07552" w:rsidP="00D0755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4D70">
        <w:rPr>
          <w:color w:val="000000"/>
          <w:sz w:val="28"/>
          <w:szCs w:val="28"/>
        </w:rPr>
        <w:t>Во время подготовки учеником ответа нужно дать ему время для проверки и исправления написанного.</w:t>
      </w:r>
    </w:p>
    <w:p w:rsidR="00D07552" w:rsidRPr="00E74D70" w:rsidRDefault="00D07552" w:rsidP="00D0755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4D70">
        <w:rPr>
          <w:color w:val="000000"/>
          <w:sz w:val="28"/>
          <w:szCs w:val="28"/>
        </w:rPr>
        <w:t>Следует в минимальной степени отвлекать ученика, стараться не переключать его внимание, создавать спокойную, не нервозную обстановку.</w:t>
      </w:r>
    </w:p>
    <w:p w:rsidR="007F26B4" w:rsidRPr="00E74D70" w:rsidRDefault="007F26B4">
      <w:pPr>
        <w:rPr>
          <w:rFonts w:ascii="Times New Roman" w:hAnsi="Times New Roman" w:cs="Times New Roman"/>
          <w:sz w:val="28"/>
          <w:szCs w:val="28"/>
        </w:rPr>
      </w:pPr>
    </w:p>
    <w:p w:rsidR="00E74D70" w:rsidRDefault="00E74D70">
      <w:pPr>
        <w:rPr>
          <w:rFonts w:ascii="Times New Roman" w:eastAsia="Times New Roman" w:hAnsi="Times New Roman" w:cs="Times New Roman"/>
          <w:b/>
          <w:bCs/>
          <w:color w:val="804040"/>
          <w:sz w:val="28"/>
          <w:szCs w:val="28"/>
        </w:rPr>
      </w:pPr>
      <w:r>
        <w:rPr>
          <w:b/>
          <w:bCs/>
          <w:color w:val="804040"/>
          <w:sz w:val="28"/>
          <w:szCs w:val="28"/>
        </w:rPr>
        <w:br w:type="page"/>
      </w:r>
    </w:p>
    <w:p w:rsidR="00D07552" w:rsidRPr="00E74D70" w:rsidRDefault="00D07552" w:rsidP="00D07552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  <w:sz w:val="28"/>
          <w:szCs w:val="28"/>
        </w:rPr>
      </w:pPr>
      <w:r w:rsidRPr="00E74D70">
        <w:rPr>
          <w:b/>
          <w:bCs/>
          <w:color w:val="804040"/>
          <w:sz w:val="28"/>
          <w:szCs w:val="28"/>
        </w:rPr>
        <w:lastRenderedPageBreak/>
        <w:t>Памятка «Работа со слабоуспевающими учениками»</w:t>
      </w:r>
    </w:p>
    <w:p w:rsidR="00D07552" w:rsidRPr="00E74D70" w:rsidRDefault="00D07552" w:rsidP="00D0755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31" w:lineRule="atLeast"/>
        <w:ind w:left="0"/>
        <w:jc w:val="both"/>
        <w:rPr>
          <w:color w:val="000000"/>
          <w:sz w:val="28"/>
          <w:szCs w:val="28"/>
        </w:rPr>
      </w:pPr>
      <w:r w:rsidRPr="00E74D70">
        <w:rPr>
          <w:color w:val="000000"/>
          <w:sz w:val="28"/>
          <w:szCs w:val="28"/>
        </w:rPr>
        <w:t>Не ставить «слабого» ученика в ситуацию неожиданного вопроса и быстрого ответа на него; дать ученику достаточно времени на обдумывание и подготовку, дать план или алгоритм ответа.</w:t>
      </w:r>
    </w:p>
    <w:p w:rsidR="00D07552" w:rsidRPr="00E74D70" w:rsidRDefault="00D07552" w:rsidP="00D0755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31" w:lineRule="atLeast"/>
        <w:ind w:left="0"/>
        <w:jc w:val="both"/>
        <w:rPr>
          <w:color w:val="000000"/>
          <w:sz w:val="28"/>
          <w:szCs w:val="28"/>
        </w:rPr>
      </w:pPr>
      <w:r w:rsidRPr="00E74D70">
        <w:rPr>
          <w:color w:val="000000"/>
          <w:sz w:val="28"/>
          <w:szCs w:val="28"/>
        </w:rPr>
        <w:t>Не давать для усвоения в ограниченный промежуток времени большой, разнообразный, сложный материал; нужно разбить его на части и давать их постепенно, по мере усвоения учеником.</w:t>
      </w:r>
    </w:p>
    <w:p w:rsidR="00D07552" w:rsidRPr="00E74D70" w:rsidRDefault="00D07552" w:rsidP="00D0755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31" w:lineRule="atLeast"/>
        <w:ind w:left="0"/>
        <w:jc w:val="both"/>
        <w:rPr>
          <w:color w:val="000000"/>
          <w:sz w:val="28"/>
          <w:szCs w:val="28"/>
        </w:rPr>
      </w:pPr>
      <w:r w:rsidRPr="00E74D70">
        <w:rPr>
          <w:color w:val="000000"/>
          <w:sz w:val="28"/>
          <w:szCs w:val="28"/>
        </w:rPr>
        <w:t>Не заставлять таких учеников отвечать новый, только что усвоенный на уроке материал, а отложить опрос на следующий урок, дав возможность ученику позаниматься дома.</w:t>
      </w:r>
    </w:p>
    <w:p w:rsidR="00D07552" w:rsidRPr="00E74D70" w:rsidRDefault="00D07552" w:rsidP="00D0755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31" w:lineRule="atLeast"/>
        <w:ind w:left="0"/>
        <w:jc w:val="both"/>
        <w:rPr>
          <w:color w:val="000000"/>
          <w:sz w:val="28"/>
          <w:szCs w:val="28"/>
        </w:rPr>
      </w:pPr>
      <w:r w:rsidRPr="00E74D70">
        <w:rPr>
          <w:color w:val="000000"/>
          <w:sz w:val="28"/>
          <w:szCs w:val="28"/>
        </w:rPr>
        <w:t>Постоянно проверять степень понимания и усвоения нового материала.</w:t>
      </w:r>
    </w:p>
    <w:p w:rsidR="00D07552" w:rsidRPr="00E74D70" w:rsidRDefault="00D07552" w:rsidP="00D0755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31" w:lineRule="atLeast"/>
        <w:ind w:left="0"/>
        <w:jc w:val="both"/>
        <w:rPr>
          <w:color w:val="000000"/>
          <w:sz w:val="28"/>
          <w:szCs w:val="28"/>
        </w:rPr>
      </w:pPr>
      <w:r w:rsidRPr="00E74D70">
        <w:rPr>
          <w:color w:val="000000"/>
          <w:sz w:val="28"/>
          <w:szCs w:val="28"/>
        </w:rPr>
        <w:t>Анализировать и систематизировать ошибки, их причины, давать домашние задания по работе над типичными ошибками.</w:t>
      </w:r>
    </w:p>
    <w:p w:rsidR="00D07552" w:rsidRPr="00E74D70" w:rsidRDefault="00D07552" w:rsidP="00D0755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31" w:lineRule="atLeast"/>
        <w:ind w:left="0"/>
        <w:jc w:val="both"/>
        <w:rPr>
          <w:color w:val="000000"/>
          <w:sz w:val="28"/>
          <w:szCs w:val="28"/>
        </w:rPr>
      </w:pPr>
      <w:r w:rsidRPr="00E74D70">
        <w:rPr>
          <w:color w:val="000000"/>
          <w:sz w:val="28"/>
          <w:szCs w:val="28"/>
        </w:rPr>
        <w:t>Формировать уверенность в своих силах и знаниях, авансировать успех. Привлекать к формулировке выводов и обобщений, высказанных сильными учениками.</w:t>
      </w:r>
    </w:p>
    <w:p w:rsidR="00D07552" w:rsidRPr="00E74D70" w:rsidRDefault="00D07552" w:rsidP="00D0755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31" w:lineRule="atLeast"/>
        <w:ind w:left="0"/>
        <w:jc w:val="both"/>
        <w:rPr>
          <w:color w:val="000000"/>
          <w:sz w:val="28"/>
          <w:szCs w:val="28"/>
        </w:rPr>
      </w:pPr>
      <w:r w:rsidRPr="00E74D70">
        <w:rPr>
          <w:color w:val="000000"/>
          <w:sz w:val="28"/>
          <w:szCs w:val="28"/>
        </w:rPr>
        <w:t>Осторожно оценивать неудачи ученика, т.к. он и сам болезненно относится к ним.</w:t>
      </w:r>
    </w:p>
    <w:p w:rsidR="00D07552" w:rsidRPr="00E74D70" w:rsidRDefault="00D07552" w:rsidP="00D0755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31" w:lineRule="atLeast"/>
        <w:ind w:left="0"/>
        <w:jc w:val="both"/>
        <w:rPr>
          <w:color w:val="000000"/>
          <w:sz w:val="28"/>
          <w:szCs w:val="28"/>
        </w:rPr>
      </w:pPr>
      <w:r w:rsidRPr="00E74D70">
        <w:rPr>
          <w:color w:val="000000"/>
          <w:sz w:val="28"/>
          <w:szCs w:val="28"/>
        </w:rPr>
        <w:t>Следует в минимальной степени отвлекать ученика разнообразием заданий, выбрав для усвоения наиболее существенные и сложные разделы учебного материала.</w:t>
      </w:r>
    </w:p>
    <w:p w:rsidR="00D07552" w:rsidRPr="00E74D70" w:rsidRDefault="00D07552" w:rsidP="00D075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7552" w:rsidRPr="00E74D70" w:rsidRDefault="00D07552" w:rsidP="00D075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4D70" w:rsidRDefault="00E74D70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 w:type="page"/>
      </w:r>
    </w:p>
    <w:p w:rsidR="00D07552" w:rsidRPr="00E74D70" w:rsidRDefault="00D07552" w:rsidP="004142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Десять правил работы с неуспевающими учениками:</w:t>
      </w:r>
    </w:p>
    <w:p w:rsidR="00D07552" w:rsidRPr="00E74D70" w:rsidRDefault="00D07552" w:rsidP="00D07552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4D70">
        <w:rPr>
          <w:rFonts w:ascii="Times New Roman" w:eastAsia="Times New Roman" w:hAnsi="Times New Roman" w:cs="Times New Roman"/>
          <w:color w:val="333333"/>
          <w:sz w:val="28"/>
          <w:szCs w:val="28"/>
        </w:rPr>
        <w:t>Верить в способность любого ученика, стараться передать и ему эту веру.</w:t>
      </w:r>
    </w:p>
    <w:p w:rsidR="00D07552" w:rsidRPr="00E74D70" w:rsidRDefault="00D07552" w:rsidP="00D07552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4D70">
        <w:rPr>
          <w:rFonts w:ascii="Times New Roman" w:eastAsia="Times New Roman" w:hAnsi="Times New Roman" w:cs="Times New Roman"/>
          <w:color w:val="333333"/>
          <w:sz w:val="28"/>
          <w:szCs w:val="28"/>
        </w:rPr>
        <w:t>Помнить о том, что для ученика необходим период “вживания” в материал.</w:t>
      </w:r>
    </w:p>
    <w:p w:rsidR="00D07552" w:rsidRPr="00E74D70" w:rsidRDefault="00D07552" w:rsidP="00D07552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4D70">
        <w:rPr>
          <w:rFonts w:ascii="Times New Roman" w:eastAsia="Times New Roman" w:hAnsi="Times New Roman" w:cs="Times New Roman"/>
          <w:color w:val="333333"/>
          <w:sz w:val="28"/>
          <w:szCs w:val="28"/>
        </w:rPr>
        <w:t>Не нужно торопить его, надо учиться ждать.</w:t>
      </w:r>
    </w:p>
    <w:p w:rsidR="00D07552" w:rsidRPr="00E74D70" w:rsidRDefault="00D07552" w:rsidP="00D07552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4D70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урок – продолжение предыдущего, каждый вносит нечто новое в изучаемую тему.</w:t>
      </w:r>
    </w:p>
    <w:p w:rsidR="00D07552" w:rsidRPr="00E74D70" w:rsidRDefault="00D07552" w:rsidP="00D07552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4D70">
        <w:rPr>
          <w:rFonts w:ascii="Times New Roman" w:eastAsia="Times New Roman" w:hAnsi="Times New Roman" w:cs="Times New Roman"/>
          <w:color w:val="333333"/>
          <w:sz w:val="28"/>
          <w:szCs w:val="28"/>
        </w:rPr>
        <w:t>Вселять слабым веру в то, что они всё запомнят, поймут, чаще предлагать им однотипные задания. Одно решили с учителем, другое – сообща с учителем, третье – каждый индивидуально.</w:t>
      </w:r>
    </w:p>
    <w:p w:rsidR="00D07552" w:rsidRPr="00E74D70" w:rsidRDefault="00D07552" w:rsidP="00D07552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4D70">
        <w:rPr>
          <w:rFonts w:ascii="Times New Roman" w:eastAsia="Times New Roman" w:hAnsi="Times New Roman" w:cs="Times New Roman"/>
          <w:color w:val="333333"/>
          <w:sz w:val="28"/>
          <w:szCs w:val="28"/>
        </w:rPr>
        <w:t>Не воспринимать работу с неуспевающими примитивно. Надо постоянно добиваться развития памяти, логики, мышления, эмоций, интереса к учению.</w:t>
      </w:r>
    </w:p>
    <w:p w:rsidR="00D07552" w:rsidRPr="00E74D70" w:rsidRDefault="00D07552" w:rsidP="00D07552">
      <w:pPr>
        <w:numPr>
          <w:ilvl w:val="0"/>
          <w:numId w:val="7"/>
        </w:numPr>
        <w:tabs>
          <w:tab w:val="clear" w:pos="786"/>
          <w:tab w:val="num" w:pos="0"/>
        </w:tabs>
        <w:spacing w:before="100" w:beforeAutospacing="1" w:after="100" w:afterAutospacing="1" w:line="240" w:lineRule="atLeast"/>
        <w:ind w:left="0" w:firstLine="1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4D70">
        <w:rPr>
          <w:rFonts w:ascii="Times New Roman" w:eastAsia="Times New Roman" w:hAnsi="Times New Roman" w:cs="Times New Roman"/>
          <w:color w:val="333333"/>
          <w:sz w:val="28"/>
          <w:szCs w:val="28"/>
        </w:rPr>
        <w:t>Не гнаться за обилием новой информации. Уметь из изученного выбрать главное, изложить его, повторить, закрепить.</w:t>
      </w:r>
    </w:p>
    <w:p w:rsidR="00D07552" w:rsidRPr="00E74D70" w:rsidRDefault="00D07552" w:rsidP="00D07552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4D70">
        <w:rPr>
          <w:rFonts w:ascii="Times New Roman" w:eastAsia="Times New Roman" w:hAnsi="Times New Roman" w:cs="Times New Roman"/>
          <w:color w:val="333333"/>
          <w:sz w:val="28"/>
          <w:szCs w:val="28"/>
        </w:rPr>
        <w:t>Обобщение – главная составляющая любой методики.</w:t>
      </w:r>
    </w:p>
    <w:p w:rsidR="00D07552" w:rsidRPr="00E74D70" w:rsidRDefault="00D07552" w:rsidP="00D07552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74D70">
        <w:rPr>
          <w:rFonts w:ascii="Times New Roman" w:eastAsia="Times New Roman" w:hAnsi="Times New Roman" w:cs="Times New Roman"/>
          <w:color w:val="333333"/>
          <w:sz w:val="28"/>
          <w:szCs w:val="28"/>
        </w:rPr>
        <w:t>Научиться  управлять</w:t>
      </w:r>
      <w:proofErr w:type="gramEnd"/>
      <w:r w:rsidRPr="00E74D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классом, сочетать фронтальную работу на уроке с индивидуальной.</w:t>
      </w:r>
    </w:p>
    <w:p w:rsidR="00D07552" w:rsidRPr="00E74D70" w:rsidRDefault="00D07552" w:rsidP="00D07552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4D70">
        <w:rPr>
          <w:rFonts w:ascii="Times New Roman" w:eastAsia="Times New Roman" w:hAnsi="Times New Roman" w:cs="Times New Roman"/>
          <w:color w:val="333333"/>
          <w:sz w:val="28"/>
          <w:szCs w:val="28"/>
        </w:rPr>
        <w:t>Помнить, что через некоторое время группа слабоуспевающих, в свою очередь, расколется на способных, средних и слабоуспевающих.</w:t>
      </w:r>
    </w:p>
    <w:p w:rsidR="00792BA1" w:rsidRPr="00E74D70" w:rsidRDefault="00792BA1" w:rsidP="0041424E">
      <w:pPr>
        <w:pStyle w:val="a5"/>
        <w:shd w:val="clear" w:color="auto" w:fill="FFFFFF"/>
        <w:spacing w:after="135" w:line="30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1424E" w:rsidRPr="00E74D70" w:rsidRDefault="0041424E" w:rsidP="0041424E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E7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Памятка "Психотерапия неуспеваемости"</w:t>
      </w:r>
    </w:p>
    <w:p w:rsidR="0041424E" w:rsidRPr="00E74D70" w:rsidRDefault="0041424E" w:rsidP="0041424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4D70">
        <w:rPr>
          <w:rFonts w:ascii="Times New Roman" w:eastAsia="Times New Roman" w:hAnsi="Times New Roman" w:cs="Times New Roman"/>
          <w:color w:val="333333"/>
          <w:sz w:val="28"/>
          <w:szCs w:val="28"/>
        </w:rPr>
        <w:t>(На слайде) 1. "Не бить лежачего"</w:t>
      </w:r>
    </w:p>
    <w:p w:rsidR="0041424E" w:rsidRPr="00E74D70" w:rsidRDefault="0041424E" w:rsidP="0041424E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74D7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(читаю сама) </w:t>
      </w:r>
      <w:proofErr w:type="gramStart"/>
      <w:r w:rsidRPr="00E74D7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Оценку своих знаний</w:t>
      </w:r>
      <w:proofErr w:type="gramEnd"/>
      <w:r w:rsidRPr="00E74D7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учащийся уже получил и ждет спокойной помощи, а не новых упреков.</w:t>
      </w:r>
    </w:p>
    <w:p w:rsidR="0041424E" w:rsidRPr="00E74D70" w:rsidRDefault="0041424E" w:rsidP="0041424E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4D70">
        <w:rPr>
          <w:rFonts w:ascii="Times New Roman" w:eastAsia="Times New Roman" w:hAnsi="Times New Roman" w:cs="Times New Roman"/>
          <w:color w:val="333333"/>
          <w:sz w:val="28"/>
          <w:szCs w:val="28"/>
        </w:rPr>
        <w:t>2. Не более одного недостатка в минуту</w:t>
      </w:r>
    </w:p>
    <w:p w:rsidR="0041424E" w:rsidRPr="00E74D70" w:rsidRDefault="0041424E" w:rsidP="0041424E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74D7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Избавляя человека от недостатков, знайте меру. Иначе человек станет нечувствительным к вашим оценкам. По возможности выберите из множества недостатков тот, который особенно непереносим, который хотите ликвидировать в первую очередь, и помогайте бороться с ним.</w:t>
      </w:r>
    </w:p>
    <w:p w:rsidR="0041424E" w:rsidRPr="00E74D70" w:rsidRDefault="0041424E" w:rsidP="0041424E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4D70">
        <w:rPr>
          <w:rFonts w:ascii="Times New Roman" w:eastAsia="Times New Roman" w:hAnsi="Times New Roman" w:cs="Times New Roman"/>
          <w:color w:val="333333"/>
          <w:sz w:val="28"/>
          <w:szCs w:val="28"/>
        </w:rPr>
        <w:t>3. "За двумя зайцами погонишься:"</w:t>
      </w:r>
    </w:p>
    <w:p w:rsidR="0041424E" w:rsidRPr="00E74D70" w:rsidRDefault="0041424E" w:rsidP="0041424E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74D7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Начните с ликвидации тех учебных трудностей, которые в первую очередь значимы для самого учащегося.</w:t>
      </w:r>
    </w:p>
    <w:p w:rsidR="0041424E" w:rsidRPr="00E74D70" w:rsidRDefault="0041424E" w:rsidP="0041424E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4D70">
        <w:rPr>
          <w:rFonts w:ascii="Times New Roman" w:eastAsia="Times New Roman" w:hAnsi="Times New Roman" w:cs="Times New Roman"/>
          <w:color w:val="333333"/>
          <w:sz w:val="28"/>
          <w:szCs w:val="28"/>
        </w:rPr>
        <w:t>4. Хвалить исполнителя, критиковать исполнение</w:t>
      </w:r>
    </w:p>
    <w:p w:rsidR="0041424E" w:rsidRPr="00E74D70" w:rsidRDefault="0041424E" w:rsidP="0041424E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74D7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Оценка должна иметь точный адрес. Критика должна быть как можно более безличной.</w:t>
      </w:r>
    </w:p>
    <w:p w:rsidR="0041424E" w:rsidRPr="00E74D70" w:rsidRDefault="0041424E" w:rsidP="0041424E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4D70">
        <w:rPr>
          <w:rFonts w:ascii="Times New Roman" w:eastAsia="Times New Roman" w:hAnsi="Times New Roman" w:cs="Times New Roman"/>
          <w:color w:val="333333"/>
          <w:sz w:val="28"/>
          <w:szCs w:val="28"/>
        </w:rPr>
        <w:t>5. Сравнивайте сегодняшние успехи учащегося с его собственными вчерашними неудачами</w:t>
      </w:r>
    </w:p>
    <w:p w:rsidR="0041424E" w:rsidRPr="00E74D70" w:rsidRDefault="0041424E" w:rsidP="0041424E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74D7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Даже самый малый успех - это победа над собой, и она должна быть замечена и оценена по заслугам.</w:t>
      </w:r>
    </w:p>
    <w:p w:rsidR="0041424E" w:rsidRPr="00E74D70" w:rsidRDefault="0041424E" w:rsidP="0041424E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4D70">
        <w:rPr>
          <w:rFonts w:ascii="Times New Roman" w:eastAsia="Times New Roman" w:hAnsi="Times New Roman" w:cs="Times New Roman"/>
          <w:color w:val="333333"/>
          <w:sz w:val="28"/>
          <w:szCs w:val="28"/>
        </w:rPr>
        <w:t>6. Не скупитесь на похвалу</w:t>
      </w:r>
    </w:p>
    <w:p w:rsidR="0041424E" w:rsidRPr="00E74D70" w:rsidRDefault="0041424E" w:rsidP="0041424E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74D7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Выделите из потока неудач крошечный островок, соломинку успеха, и возникнет плацдарм, с которого можно вести наступление на незнание и неумение.</w:t>
      </w:r>
    </w:p>
    <w:p w:rsidR="0041424E" w:rsidRPr="00E74D70" w:rsidRDefault="0041424E" w:rsidP="0041424E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4D70">
        <w:rPr>
          <w:rFonts w:ascii="Times New Roman" w:eastAsia="Times New Roman" w:hAnsi="Times New Roman" w:cs="Times New Roman"/>
          <w:color w:val="333333"/>
          <w:sz w:val="28"/>
          <w:szCs w:val="28"/>
        </w:rPr>
        <w:t>7. Техника оценочной безопасности</w:t>
      </w:r>
    </w:p>
    <w:p w:rsidR="0041424E" w:rsidRPr="00E74D70" w:rsidRDefault="0041424E" w:rsidP="0041424E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74D7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Оценивать деятельность дробно, дифференцированно. Возникает деловая мотивация учения: "Еще не знаю, но могу и хочу знать".</w:t>
      </w:r>
    </w:p>
    <w:p w:rsidR="0041424E" w:rsidRPr="00E74D70" w:rsidRDefault="0041424E" w:rsidP="0041424E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4D70">
        <w:rPr>
          <w:rFonts w:ascii="Times New Roman" w:eastAsia="Times New Roman" w:hAnsi="Times New Roman" w:cs="Times New Roman"/>
          <w:color w:val="333333"/>
          <w:sz w:val="28"/>
          <w:szCs w:val="28"/>
        </w:rPr>
        <w:t>8. Ставьте перед учащимися предельно конкретные и реальные цели</w:t>
      </w:r>
    </w:p>
    <w:p w:rsidR="0041424E" w:rsidRPr="00E74D70" w:rsidRDefault="0041424E" w:rsidP="0041424E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4D70">
        <w:rPr>
          <w:rFonts w:ascii="Times New Roman" w:eastAsia="Times New Roman" w:hAnsi="Times New Roman" w:cs="Times New Roman"/>
          <w:color w:val="333333"/>
          <w:sz w:val="28"/>
          <w:szCs w:val="28"/>
        </w:rPr>
        <w:t>Не искушайте его невыполнимыми целями.</w:t>
      </w:r>
    </w:p>
    <w:p w:rsidR="0041424E" w:rsidRPr="00E74D70" w:rsidRDefault="0041424E" w:rsidP="0041424E">
      <w:pPr>
        <w:pStyle w:val="a5"/>
        <w:numPr>
          <w:ilvl w:val="0"/>
          <w:numId w:val="8"/>
        </w:num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4D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Учащийся не объект, а соучастник оценки. </w:t>
      </w:r>
    </w:p>
    <w:p w:rsidR="0041424E" w:rsidRPr="00E74D70" w:rsidRDefault="0041424E" w:rsidP="0041424E">
      <w:pPr>
        <w:shd w:val="clear" w:color="auto" w:fill="FFFFFF"/>
        <w:spacing w:after="135" w:line="300" w:lineRule="atLeast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74D7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Умение оценивать себя самостоятельно - главное средство преодоления учебных трудностей. Приучение к самооценке начните с ее дифференциации. Отдельной отметки заслуживают красота, скорость выполнения работ, ошибки за невнимание и ошибки "на правила", своевременное выполнение задания.</w:t>
      </w:r>
    </w:p>
    <w:p w:rsidR="0041424E" w:rsidRPr="00E74D70" w:rsidRDefault="0041424E" w:rsidP="0041424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4D70">
        <w:rPr>
          <w:rFonts w:ascii="Times New Roman" w:eastAsia="Times New Roman" w:hAnsi="Times New Roman" w:cs="Times New Roman"/>
          <w:color w:val="333333"/>
          <w:sz w:val="28"/>
          <w:szCs w:val="28"/>
        </w:rPr>
        <w:t>10. Сравнивайте достижения</w:t>
      </w:r>
    </w:p>
    <w:p w:rsidR="0041424E" w:rsidRPr="00E74D70" w:rsidRDefault="0041424E" w:rsidP="0041424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74D7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Оценка должна выражаться в каких-либо зримых знаках: графиках, таблицах, которые помогут сравнить вчерашние и сегодняшние достижения учащегося.</w:t>
      </w:r>
    </w:p>
    <w:p w:rsidR="00D07552" w:rsidRPr="00E74D70" w:rsidRDefault="00D07552">
      <w:pPr>
        <w:rPr>
          <w:rFonts w:ascii="Times New Roman" w:hAnsi="Times New Roman" w:cs="Times New Roman"/>
          <w:sz w:val="28"/>
          <w:szCs w:val="28"/>
        </w:rPr>
      </w:pPr>
    </w:p>
    <w:sectPr w:rsidR="00D07552" w:rsidRPr="00E74D70" w:rsidSect="00E7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8D2"/>
    <w:multiLevelType w:val="multilevel"/>
    <w:tmpl w:val="0FEA00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F4729"/>
    <w:multiLevelType w:val="multilevel"/>
    <w:tmpl w:val="6374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43AD1"/>
    <w:multiLevelType w:val="multilevel"/>
    <w:tmpl w:val="43D48D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02BAC"/>
    <w:multiLevelType w:val="multilevel"/>
    <w:tmpl w:val="527EF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658B9"/>
    <w:multiLevelType w:val="multilevel"/>
    <w:tmpl w:val="09DC8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B665F"/>
    <w:multiLevelType w:val="multilevel"/>
    <w:tmpl w:val="3C249C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0722DA"/>
    <w:multiLevelType w:val="multilevel"/>
    <w:tmpl w:val="09DC8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211D0D"/>
    <w:multiLevelType w:val="multilevel"/>
    <w:tmpl w:val="727A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52"/>
    <w:rsid w:val="00005977"/>
    <w:rsid w:val="0041424E"/>
    <w:rsid w:val="004D3591"/>
    <w:rsid w:val="00792BA1"/>
    <w:rsid w:val="007F26B4"/>
    <w:rsid w:val="00B96FB6"/>
    <w:rsid w:val="00D07552"/>
    <w:rsid w:val="00E7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2BA99-088E-4164-AE76-2CB3C10A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07552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07552"/>
  </w:style>
  <w:style w:type="paragraph" w:styleId="a5">
    <w:name w:val="List Paragraph"/>
    <w:basedOn w:val="a"/>
    <w:uiPriority w:val="34"/>
    <w:qFormat/>
    <w:rsid w:val="00D07552"/>
    <w:pPr>
      <w:ind w:left="720"/>
      <w:contextualSpacing/>
    </w:pPr>
  </w:style>
  <w:style w:type="table" w:styleId="a6">
    <w:name w:val="Table Grid"/>
    <w:basedOn w:val="a1"/>
    <w:uiPriority w:val="59"/>
    <w:rsid w:val="00792B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Топкинский Цемент</Company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k320</cp:lastModifiedBy>
  <cp:revision>2</cp:revision>
  <dcterms:created xsi:type="dcterms:W3CDTF">2019-01-25T02:59:00Z</dcterms:created>
  <dcterms:modified xsi:type="dcterms:W3CDTF">2019-01-25T02:59:00Z</dcterms:modified>
</cp:coreProperties>
</file>